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sz w:val="24"/>
          <w:szCs w:val="24"/>
        </w:rPr>
      </w:pPr>
    </w:p>
    <w:tbl>
      <w:tblPr>
        <w:tblStyle w:val="a"/>
        <w:tblW w:w="9639" w:type="dxa"/>
        <w:tblInd w:w="-5" w:type="dxa"/>
        <w:tblLayout w:type="fixed"/>
        <w:tblLook w:val="0000"/>
      </w:tblPr>
      <w:tblGrid>
        <w:gridCol w:w="4899"/>
        <w:gridCol w:w="4740"/>
      </w:tblGrid>
      <w:tr w:rsidR="00A3058B">
        <w:trPr>
          <w:cantSplit/>
          <w:trHeight w:val="526"/>
          <w:tblHeader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ind w:left="2583" w:right="2582"/>
              <w:jc w:val="center"/>
              <w:rPr>
                <w:rFonts w:ascii="Garamond" w:eastAsia="Garamond" w:hAnsi="Garamond" w:cs="Garamond"/>
                <w:color w:val="FF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INDIRIZZO________________________</w:t>
            </w:r>
          </w:p>
        </w:tc>
      </w:tr>
      <w:tr w:rsidR="00A3058B">
        <w:trPr>
          <w:cantSplit/>
          <w:trHeight w:val="335"/>
          <w:tblHeader/>
        </w:trPr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58B" w:rsidRDefault="00B34703">
            <w:pPr>
              <w:spacing w:line="300" w:lineRule="auto"/>
              <w:ind w:left="10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PROGETTAZIONE DISCIPLINARE DI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58B" w:rsidRDefault="00A3058B">
            <w:pPr>
              <w:spacing w:before="11"/>
              <w:ind w:left="107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A3058B">
        <w:trPr>
          <w:cantSplit/>
          <w:trHeight w:val="331"/>
          <w:tblHeader/>
        </w:trPr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58B" w:rsidRDefault="00B34703">
            <w:pPr>
              <w:spacing w:line="300" w:lineRule="auto"/>
              <w:ind w:left="10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ANNO SCOLASTICO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58B" w:rsidRDefault="00A3058B">
            <w:pPr>
              <w:spacing w:line="200" w:lineRule="auto"/>
              <w:ind w:left="107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A3058B">
        <w:trPr>
          <w:cantSplit/>
          <w:trHeight w:val="331"/>
          <w:tblHeader/>
        </w:trPr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58B" w:rsidRDefault="00B34703">
            <w:pPr>
              <w:spacing w:line="300" w:lineRule="auto"/>
              <w:ind w:left="10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CLASSE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58B" w:rsidRDefault="00A3058B">
            <w:pPr>
              <w:spacing w:before="32"/>
              <w:ind w:left="107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A3058B">
        <w:trPr>
          <w:cantSplit/>
          <w:trHeight w:val="483"/>
          <w:tblHeader/>
        </w:trPr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58B" w:rsidRDefault="00B34703">
            <w:pPr>
              <w:spacing w:line="300" w:lineRule="auto"/>
              <w:ind w:left="10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DOCENTE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58B" w:rsidRDefault="00A3058B">
            <w:pPr>
              <w:spacing w:line="200" w:lineRule="auto"/>
              <w:ind w:left="107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A3058B">
        <w:trPr>
          <w:cantSplit/>
          <w:trHeight w:val="468"/>
          <w:tblHeader/>
        </w:trPr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58B" w:rsidRDefault="00B34703">
            <w:pPr>
              <w:spacing w:line="300" w:lineRule="auto"/>
              <w:ind w:left="10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LIBRI DI TESTO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58B" w:rsidRDefault="00A3058B">
            <w:pPr>
              <w:spacing w:line="220" w:lineRule="auto"/>
              <w:ind w:left="107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sz w:val="24"/>
          <w:szCs w:val="24"/>
        </w:rPr>
      </w:pPr>
    </w:p>
    <w:p w:rsidR="002C749C" w:rsidRDefault="00B34703">
      <w:pPr>
        <w:spacing w:before="2"/>
        <w:ind w:right="25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SITUAZIONE INIZIALE DELLA CLASSE</w:t>
      </w:r>
    </w:p>
    <w:p w:rsidR="00A3058B" w:rsidRDefault="002C749C">
      <w:pPr>
        <w:spacing w:before="2"/>
        <w:ind w:right="25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Specificare le  modalità di accertamento dei pre requisiti, la presenza di studenti/studentesse con BES,  di eventuali studenti/studentesse ripetenti….</w:t>
      </w:r>
    </w:p>
    <w:p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sz w:val="24"/>
          <w:szCs w:val="24"/>
        </w:rPr>
      </w:pPr>
    </w:p>
    <w:p w:rsidR="00A3058B" w:rsidRDefault="00A3058B">
      <w:pPr>
        <w:spacing w:line="200" w:lineRule="auto"/>
        <w:rPr>
          <w:rFonts w:ascii="Garamond" w:eastAsia="Garamond" w:hAnsi="Garamond" w:cs="Garamond"/>
          <w:sz w:val="24"/>
          <w:szCs w:val="24"/>
        </w:rPr>
      </w:pPr>
    </w:p>
    <w:p w:rsidR="00A3058B" w:rsidRDefault="00A3058B">
      <w:pPr>
        <w:jc w:val="right"/>
        <w:rPr>
          <w:rFonts w:ascii="Garamond" w:eastAsia="Garamond" w:hAnsi="Garamond" w:cs="Garamond"/>
          <w:b/>
          <w:i/>
          <w:sz w:val="24"/>
          <w:szCs w:val="24"/>
        </w:rPr>
      </w:pPr>
    </w:p>
    <w:p w:rsidR="00A3058B" w:rsidRDefault="00A3058B">
      <w:pPr>
        <w:jc w:val="right"/>
        <w:rPr>
          <w:rFonts w:ascii="Garamond" w:eastAsia="Garamond" w:hAnsi="Garamond" w:cs="Garamond"/>
          <w:b/>
          <w:i/>
          <w:sz w:val="24"/>
          <w:szCs w:val="24"/>
        </w:rPr>
      </w:pPr>
    </w:p>
    <w:p w:rsidR="00A3058B" w:rsidRDefault="00A3058B">
      <w:pPr>
        <w:jc w:val="right"/>
        <w:rPr>
          <w:rFonts w:ascii="Garamond" w:eastAsia="Garamond" w:hAnsi="Garamond" w:cs="Garamond"/>
          <w:b/>
          <w:i/>
          <w:sz w:val="24"/>
          <w:szCs w:val="24"/>
        </w:rPr>
      </w:pPr>
    </w:p>
    <w:p w:rsidR="00A3058B" w:rsidRDefault="00A3058B">
      <w:pPr>
        <w:jc w:val="both"/>
        <w:rPr>
          <w:rFonts w:ascii="Garamond" w:eastAsia="Garamond" w:hAnsi="Garamond" w:cs="Garamond"/>
          <w:sz w:val="24"/>
          <w:szCs w:val="24"/>
        </w:rPr>
      </w:pPr>
    </w:p>
    <w:p w:rsidR="00A3058B" w:rsidRDefault="00A3058B">
      <w:pPr>
        <w:jc w:val="right"/>
        <w:rPr>
          <w:rFonts w:ascii="Garamond" w:eastAsia="Garamond" w:hAnsi="Garamond" w:cs="Garamond"/>
          <w:b/>
          <w:i/>
          <w:sz w:val="24"/>
          <w:szCs w:val="24"/>
        </w:rPr>
      </w:pPr>
    </w:p>
    <w:p w:rsidR="00A3058B" w:rsidRDefault="00A3058B">
      <w:pPr>
        <w:jc w:val="right"/>
        <w:rPr>
          <w:rFonts w:ascii="Garamond" w:eastAsia="Garamond" w:hAnsi="Garamond" w:cs="Garamond"/>
          <w:b/>
          <w:i/>
          <w:sz w:val="24"/>
          <w:szCs w:val="24"/>
        </w:rPr>
      </w:pPr>
    </w:p>
    <w:p w:rsidR="00A3058B" w:rsidRDefault="00A3058B">
      <w:pPr>
        <w:jc w:val="right"/>
        <w:rPr>
          <w:rFonts w:ascii="Garamond" w:eastAsia="Garamond" w:hAnsi="Garamond" w:cs="Garamond"/>
          <w:b/>
          <w:i/>
          <w:sz w:val="24"/>
          <w:szCs w:val="24"/>
        </w:rPr>
      </w:pPr>
    </w:p>
    <w:p w:rsidR="00A3058B" w:rsidRDefault="00B34703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FINALITÀ DELLA DISCIPLINA</w:t>
      </w:r>
    </w:p>
    <w:p w:rsidR="00A3058B" w:rsidRDefault="00B34703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-12699</wp:posOffset>
              </wp:positionH>
              <wp:positionV relativeFrom="paragraph">
                <wp:posOffset>165100</wp:posOffset>
              </wp:positionV>
              <wp:extent cx="6181725" cy="1678305"/>
              <wp:effectExtent b="0" l="0" r="0" t="0"/>
              <wp:wrapNone/>
              <wp:docPr id="201041742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259900" y="2945610"/>
                        <a:ext cx="6172200" cy="16687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37.99999952316284" w:line="360"/>
                            <w:ind w:left="298.99999618530273" w:right="370" w:firstLine="298.99999618530273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37.99999952316284" w:line="360"/>
                            <w:ind w:left="298.99999618530273" w:right="370" w:firstLine="298.99999618530273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1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37.99999952316284" w:line="360"/>
                            <w:ind w:left="298.99999618530273" w:right="370" w:firstLine="298.99999618530273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1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1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-12699</wp:posOffset>
                </wp:positionH>
                <wp:positionV relativeFrom="paragraph">
                  <wp:posOffset>165100</wp:posOffset>
                </wp:positionV>
                <wp:extent cx="6181725" cy="1678305"/>
                <wp:effectExtent l="0" t="0" r="0" b="0"/>
                <wp:wrapNone/>
                <wp:docPr id="2010417423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81725" cy="16783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:rsidR="00A3058B" w:rsidRDefault="00A3058B">
      <w:pPr>
        <w:jc w:val="both"/>
        <w:rPr>
          <w:rFonts w:ascii="Garamond" w:eastAsia="Garamond" w:hAnsi="Garamond" w:cs="Garamond"/>
          <w:b/>
          <w:i/>
          <w:sz w:val="24"/>
          <w:szCs w:val="24"/>
        </w:rPr>
      </w:pPr>
    </w:p>
    <w:tbl>
      <w:tblPr>
        <w:tblStyle w:val="a0"/>
        <w:tblW w:w="96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662"/>
      </w:tblGrid>
      <w:tr w:rsidR="00A3058B">
        <w:trPr>
          <w:cantSplit/>
          <w:tblHeader/>
        </w:trPr>
        <w:tc>
          <w:tcPr>
            <w:tcW w:w="9662" w:type="dxa"/>
          </w:tcPr>
          <w:p w:rsidR="00A3058B" w:rsidRDefault="00B347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lastRenderedPageBreak/>
              <w:t>COMPETENZE CHIAVE PER L’APPRENDIMENTO PERMANENTE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</w:t>
            </w:r>
          </w:p>
          <w:p w:rsidR="00A3058B" w:rsidRDefault="00B34703">
            <w:pPr>
              <w:shd w:val="clear" w:color="auto" w:fill="FFFFFF"/>
              <w:spacing w:after="75"/>
              <w:ind w:left="360"/>
              <w:rPr>
                <w:rFonts w:ascii="Garamond" w:eastAsia="Garamond" w:hAnsi="Garamond" w:cs="Garamond"/>
                <w:color w:val="333333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color w:val="333333"/>
                <w:sz w:val="24"/>
                <w:szCs w:val="24"/>
              </w:rPr>
              <w:t>☐</w:t>
            </w:r>
            <w:r>
              <w:rPr>
                <w:rFonts w:ascii="Garamond" w:eastAsia="Garamond" w:hAnsi="Garamond" w:cs="Garamond"/>
                <w:color w:val="333333"/>
                <w:sz w:val="24"/>
                <w:szCs w:val="24"/>
              </w:rPr>
              <w:t xml:space="preserve"> competenza alfabetica funzionale;</w:t>
            </w:r>
          </w:p>
          <w:p w:rsidR="00A3058B" w:rsidRDefault="00B34703">
            <w:pPr>
              <w:shd w:val="clear" w:color="auto" w:fill="FFFFFF"/>
              <w:spacing w:after="75"/>
              <w:ind w:left="360"/>
              <w:rPr>
                <w:rFonts w:ascii="Garamond" w:eastAsia="Garamond" w:hAnsi="Garamond" w:cs="Garamond"/>
                <w:color w:val="333333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color w:val="333333"/>
                <w:sz w:val="24"/>
                <w:szCs w:val="24"/>
              </w:rPr>
              <w:t>☐</w:t>
            </w:r>
            <w:r>
              <w:rPr>
                <w:rFonts w:ascii="Garamond" w:eastAsia="Garamond" w:hAnsi="Garamond" w:cs="Garamond"/>
                <w:color w:val="333333"/>
                <w:sz w:val="24"/>
                <w:szCs w:val="24"/>
              </w:rPr>
              <w:t xml:space="preserve"> competenza multilinguistica;</w:t>
            </w:r>
          </w:p>
          <w:p w:rsidR="00A3058B" w:rsidRDefault="00B34703">
            <w:pPr>
              <w:shd w:val="clear" w:color="auto" w:fill="FFFFFF"/>
              <w:spacing w:after="75"/>
              <w:ind w:left="360"/>
              <w:rPr>
                <w:rFonts w:ascii="Garamond" w:eastAsia="Garamond" w:hAnsi="Garamond" w:cs="Garamond"/>
                <w:color w:val="333333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color w:val="333333"/>
                <w:sz w:val="24"/>
                <w:szCs w:val="24"/>
              </w:rPr>
              <w:t>☐</w:t>
            </w:r>
            <w:r>
              <w:rPr>
                <w:rFonts w:ascii="Garamond" w:eastAsia="Garamond" w:hAnsi="Garamond" w:cs="Garamond"/>
                <w:color w:val="333333"/>
                <w:sz w:val="24"/>
                <w:szCs w:val="24"/>
              </w:rPr>
              <w:t xml:space="preserve"> competenza matematica e competenza di base in scienze e tecnologie;</w:t>
            </w:r>
          </w:p>
          <w:p w:rsidR="00A3058B" w:rsidRDefault="00B34703">
            <w:pPr>
              <w:shd w:val="clear" w:color="auto" w:fill="FFFFFF"/>
              <w:spacing w:after="75"/>
              <w:ind w:left="360"/>
              <w:rPr>
                <w:rFonts w:ascii="Garamond" w:eastAsia="Garamond" w:hAnsi="Garamond" w:cs="Garamond"/>
                <w:color w:val="333333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color w:val="333333"/>
                <w:sz w:val="24"/>
                <w:szCs w:val="24"/>
              </w:rPr>
              <w:t>☐</w:t>
            </w:r>
            <w:r>
              <w:rPr>
                <w:rFonts w:ascii="Garamond" w:eastAsia="Garamond" w:hAnsi="Garamond" w:cs="Garamond"/>
                <w:color w:val="333333"/>
                <w:sz w:val="24"/>
                <w:szCs w:val="24"/>
              </w:rPr>
              <w:t xml:space="preserve"> competenza digitale;</w:t>
            </w:r>
          </w:p>
          <w:p w:rsidR="00A3058B" w:rsidRDefault="00B34703">
            <w:pPr>
              <w:shd w:val="clear" w:color="auto" w:fill="FFFFFF"/>
              <w:spacing w:after="75"/>
              <w:ind w:left="360"/>
              <w:rPr>
                <w:rFonts w:ascii="Garamond" w:eastAsia="Garamond" w:hAnsi="Garamond" w:cs="Garamond"/>
                <w:color w:val="333333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color w:val="333333"/>
                <w:sz w:val="24"/>
                <w:szCs w:val="24"/>
              </w:rPr>
              <w:t>☐</w:t>
            </w:r>
            <w:r>
              <w:rPr>
                <w:rFonts w:ascii="Garamond" w:eastAsia="Garamond" w:hAnsi="Garamond" w:cs="Garamond"/>
                <w:color w:val="333333"/>
                <w:sz w:val="24"/>
                <w:szCs w:val="24"/>
              </w:rPr>
              <w:t xml:space="preserve"> competenza personale, sociale e capacità di imparare ad imparare;</w:t>
            </w:r>
          </w:p>
          <w:p w:rsidR="00A3058B" w:rsidRDefault="00B34703">
            <w:pPr>
              <w:shd w:val="clear" w:color="auto" w:fill="FFFFFF"/>
              <w:spacing w:after="75"/>
              <w:ind w:left="360"/>
              <w:rPr>
                <w:rFonts w:ascii="Garamond" w:eastAsia="Garamond" w:hAnsi="Garamond" w:cs="Garamond"/>
                <w:color w:val="333333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color w:val="333333"/>
                <w:sz w:val="24"/>
                <w:szCs w:val="24"/>
              </w:rPr>
              <w:t>☐</w:t>
            </w:r>
            <w:r>
              <w:rPr>
                <w:rFonts w:ascii="Garamond" w:eastAsia="Garamond" w:hAnsi="Garamond" w:cs="Garamond"/>
                <w:color w:val="333333"/>
                <w:sz w:val="24"/>
                <w:szCs w:val="24"/>
              </w:rPr>
              <w:t xml:space="preserve"> competenza sociale e civica in materia di cittadinanza;</w:t>
            </w:r>
          </w:p>
          <w:p w:rsidR="00A3058B" w:rsidRDefault="00B34703">
            <w:pPr>
              <w:shd w:val="clear" w:color="auto" w:fill="FFFFFF"/>
              <w:spacing w:after="75"/>
              <w:ind w:left="360"/>
              <w:rPr>
                <w:rFonts w:ascii="Garamond" w:eastAsia="Garamond" w:hAnsi="Garamond" w:cs="Garamond"/>
                <w:color w:val="333333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color w:val="333333"/>
                <w:sz w:val="24"/>
                <w:szCs w:val="24"/>
              </w:rPr>
              <w:t>☐</w:t>
            </w:r>
            <w:r>
              <w:rPr>
                <w:rFonts w:ascii="Garamond" w:eastAsia="Garamond" w:hAnsi="Garamond" w:cs="Garamond"/>
                <w:color w:val="333333"/>
                <w:sz w:val="24"/>
                <w:szCs w:val="24"/>
              </w:rPr>
              <w:t xml:space="preserve"> competenza imprenditoriale;</w:t>
            </w:r>
          </w:p>
          <w:p w:rsidR="00A3058B" w:rsidRDefault="00B34703">
            <w:pPr>
              <w:shd w:val="clear" w:color="auto" w:fill="FFFFFF"/>
              <w:spacing w:after="75"/>
              <w:ind w:left="360"/>
              <w:rPr>
                <w:rFonts w:ascii="Garamond" w:eastAsia="Garamond" w:hAnsi="Garamond" w:cs="Garamond"/>
                <w:color w:val="333333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color w:val="333333"/>
                <w:sz w:val="24"/>
                <w:szCs w:val="24"/>
              </w:rPr>
              <w:t>☐</w:t>
            </w:r>
            <w:r>
              <w:rPr>
                <w:rFonts w:ascii="Garamond" w:eastAsia="Garamond" w:hAnsi="Garamond" w:cs="Garamond"/>
                <w:color w:val="333333"/>
                <w:sz w:val="24"/>
                <w:szCs w:val="24"/>
              </w:rPr>
              <w:t xml:space="preserve"> competenza in materia di consapevolezza ed espressione culturali.                                                     </w:t>
            </w:r>
          </w:p>
          <w:p w:rsidR="00A3058B" w:rsidRDefault="00A3058B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:rsidR="00A3058B" w:rsidRDefault="00A3058B">
      <w:pPr>
        <w:jc w:val="both"/>
        <w:rPr>
          <w:rFonts w:ascii="Garamond" w:eastAsia="Garamond" w:hAnsi="Garamond" w:cs="Garamond"/>
          <w:b/>
          <w:i/>
          <w:sz w:val="24"/>
          <w:szCs w:val="24"/>
        </w:rPr>
      </w:pPr>
    </w:p>
    <w:tbl>
      <w:tblPr>
        <w:tblStyle w:val="a1"/>
        <w:tblW w:w="9661" w:type="dxa"/>
        <w:jc w:val="center"/>
        <w:tblInd w:w="0" w:type="dxa"/>
        <w:tblLayout w:type="fixed"/>
        <w:tblLook w:val="0000"/>
      </w:tblPr>
      <w:tblGrid>
        <w:gridCol w:w="1686"/>
        <w:gridCol w:w="3884"/>
        <w:gridCol w:w="2599"/>
        <w:gridCol w:w="1492"/>
      </w:tblGrid>
      <w:tr w:rsidR="00A3058B">
        <w:trPr>
          <w:cantSplit/>
          <w:trHeight w:val="540"/>
          <w:tblHeader/>
          <w:jc w:val="center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MODULO 1</w:t>
            </w:r>
          </w:p>
        </w:tc>
        <w:tc>
          <w:tcPr>
            <w:tcW w:w="7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TITOLO</w:t>
            </w:r>
          </w:p>
        </w:tc>
      </w:tr>
      <w:tr w:rsidR="00A3058B">
        <w:trPr>
          <w:cantSplit/>
          <w:trHeight w:val="262"/>
          <w:tblHeader/>
          <w:jc w:val="center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TEMPI</w:t>
            </w:r>
          </w:p>
        </w:tc>
        <w:tc>
          <w:tcPr>
            <w:tcW w:w="797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A3058B">
            <w:pPr>
              <w:jc w:val="both"/>
              <w:rPr>
                <w:rFonts w:ascii="Garamond" w:eastAsia="Garamond" w:hAnsi="Garamond" w:cs="Garamond"/>
              </w:rPr>
            </w:pPr>
          </w:p>
        </w:tc>
      </w:tr>
      <w:tr w:rsidR="00A3058B">
        <w:trPr>
          <w:cantSplit/>
          <w:trHeight w:val="764"/>
          <w:tblHeader/>
          <w:jc w:val="center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UNITÀ DIDATTICHE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CONOSCENZE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 xml:space="preserve">ABILITÀ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COMPETENZE</w:t>
            </w:r>
          </w:p>
        </w:tc>
      </w:tr>
      <w:tr w:rsidR="00A3058B">
        <w:trPr>
          <w:cantSplit/>
          <w:trHeight w:val="1044"/>
          <w:tblHeader/>
          <w:jc w:val="center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U.D. 1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58B" w:rsidRDefault="00A3058B">
            <w:pPr>
              <w:jc w:val="both"/>
              <w:rPr>
                <w:rFonts w:ascii="Garamond" w:eastAsia="Garamond" w:hAnsi="Garamond" w:cs="Garamond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58B" w:rsidRDefault="00A3058B">
            <w:pPr>
              <w:jc w:val="both"/>
              <w:rPr>
                <w:rFonts w:ascii="Garamond" w:eastAsia="Garamond" w:hAnsi="Garamond" w:cs="Garamond"/>
              </w:rPr>
            </w:pPr>
          </w:p>
          <w:p w:rsidR="00A3058B" w:rsidRDefault="00A3058B">
            <w:pPr>
              <w:jc w:val="both"/>
              <w:rPr>
                <w:rFonts w:ascii="Garamond" w:eastAsia="Garamond" w:hAnsi="Garamond" w:cs="Garamond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58B" w:rsidRDefault="00A3058B">
            <w:pPr>
              <w:jc w:val="both"/>
              <w:rPr>
                <w:rFonts w:ascii="Garamond" w:eastAsia="Garamond" w:hAnsi="Garamond" w:cs="Garamond"/>
              </w:rPr>
            </w:pPr>
          </w:p>
          <w:p w:rsidR="00A3058B" w:rsidRDefault="00A3058B">
            <w:pPr>
              <w:jc w:val="both"/>
              <w:rPr>
                <w:rFonts w:ascii="Garamond" w:eastAsia="Garamond" w:hAnsi="Garamond" w:cs="Garamond"/>
              </w:rPr>
            </w:pPr>
          </w:p>
        </w:tc>
      </w:tr>
      <w:tr w:rsidR="00A3058B">
        <w:trPr>
          <w:cantSplit/>
          <w:trHeight w:val="988"/>
          <w:tblHeader/>
          <w:jc w:val="center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U.D. 2</w:t>
            </w:r>
          </w:p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58B" w:rsidRDefault="00A3058B">
            <w:pPr>
              <w:jc w:val="both"/>
              <w:rPr>
                <w:rFonts w:ascii="Garamond" w:eastAsia="Garamond" w:hAnsi="Garamond" w:cs="Garamond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58B" w:rsidRDefault="00A3058B">
            <w:pPr>
              <w:jc w:val="both"/>
              <w:rPr>
                <w:rFonts w:ascii="Garamond" w:eastAsia="Garamond" w:hAnsi="Garamond" w:cs="Garamond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58B" w:rsidRDefault="00A3058B">
            <w:pPr>
              <w:jc w:val="both"/>
              <w:rPr>
                <w:rFonts w:ascii="Garamond" w:eastAsia="Garamond" w:hAnsi="Garamond" w:cs="Garamond"/>
              </w:rPr>
            </w:pPr>
          </w:p>
          <w:p w:rsidR="00A3058B" w:rsidRDefault="00A3058B">
            <w:pPr>
              <w:jc w:val="both"/>
              <w:rPr>
                <w:rFonts w:ascii="Garamond" w:eastAsia="Garamond" w:hAnsi="Garamond" w:cs="Garamond"/>
              </w:rPr>
            </w:pPr>
          </w:p>
          <w:p w:rsidR="00A3058B" w:rsidRDefault="00A3058B">
            <w:pPr>
              <w:jc w:val="both"/>
              <w:rPr>
                <w:rFonts w:ascii="Garamond" w:eastAsia="Garamond" w:hAnsi="Garamond" w:cs="Garamond"/>
              </w:rPr>
            </w:pPr>
          </w:p>
        </w:tc>
      </w:tr>
    </w:tbl>
    <w:p w:rsidR="00A3058B" w:rsidRDefault="00A3058B">
      <w:pPr>
        <w:jc w:val="both"/>
        <w:rPr>
          <w:rFonts w:ascii="Garamond" w:eastAsia="Garamond" w:hAnsi="Garamond" w:cs="Garamond"/>
          <w:sz w:val="24"/>
          <w:szCs w:val="24"/>
        </w:rPr>
      </w:pPr>
    </w:p>
    <w:p w:rsidR="00A3058B" w:rsidRDefault="00A3058B">
      <w:pPr>
        <w:jc w:val="both"/>
        <w:rPr>
          <w:rFonts w:ascii="Garamond" w:eastAsia="Garamond" w:hAnsi="Garamond" w:cs="Garamond"/>
          <w:sz w:val="24"/>
          <w:szCs w:val="24"/>
        </w:rPr>
      </w:pPr>
    </w:p>
    <w:tbl>
      <w:tblPr>
        <w:tblStyle w:val="a2"/>
        <w:tblW w:w="9661" w:type="dxa"/>
        <w:jc w:val="center"/>
        <w:tblInd w:w="0" w:type="dxa"/>
        <w:tblLayout w:type="fixed"/>
        <w:tblLook w:val="0000"/>
      </w:tblPr>
      <w:tblGrid>
        <w:gridCol w:w="1686"/>
        <w:gridCol w:w="3884"/>
        <w:gridCol w:w="2599"/>
        <w:gridCol w:w="1492"/>
      </w:tblGrid>
      <w:tr w:rsidR="00A3058B">
        <w:trPr>
          <w:cantSplit/>
          <w:trHeight w:val="540"/>
          <w:tblHeader/>
          <w:jc w:val="center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MODULO 2</w:t>
            </w:r>
          </w:p>
        </w:tc>
        <w:tc>
          <w:tcPr>
            <w:tcW w:w="7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TITOLO</w:t>
            </w:r>
          </w:p>
        </w:tc>
      </w:tr>
      <w:tr w:rsidR="00A3058B">
        <w:trPr>
          <w:cantSplit/>
          <w:trHeight w:val="262"/>
          <w:tblHeader/>
          <w:jc w:val="center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TEMPI</w:t>
            </w:r>
          </w:p>
        </w:tc>
        <w:tc>
          <w:tcPr>
            <w:tcW w:w="797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</w:tc>
      </w:tr>
      <w:tr w:rsidR="00A3058B">
        <w:trPr>
          <w:cantSplit/>
          <w:trHeight w:val="764"/>
          <w:tblHeader/>
          <w:jc w:val="center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UNITÀ DIDATTICHE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CONOSCENZE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ABILITÀ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COMPETENZE</w:t>
            </w:r>
          </w:p>
        </w:tc>
      </w:tr>
      <w:tr w:rsidR="00A3058B">
        <w:trPr>
          <w:cantSplit/>
          <w:trHeight w:val="1068"/>
          <w:tblHeader/>
          <w:jc w:val="center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U.D. 1</w:t>
            </w:r>
          </w:p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</w:tc>
      </w:tr>
      <w:tr w:rsidR="00A3058B">
        <w:trPr>
          <w:cantSplit/>
          <w:trHeight w:val="1007"/>
          <w:tblHeader/>
          <w:jc w:val="center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B34703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U.D. 2</w:t>
            </w:r>
          </w:p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  <w:p w:rsidR="00A3058B" w:rsidRDefault="00A3058B">
            <w:pPr>
              <w:jc w:val="center"/>
              <w:rPr>
                <w:rFonts w:ascii="Garamond" w:eastAsia="Garamond" w:hAnsi="Garamond" w:cs="Garamond"/>
              </w:rPr>
            </w:pPr>
          </w:p>
        </w:tc>
      </w:tr>
    </w:tbl>
    <w:p w:rsidR="00A3058B" w:rsidRDefault="00A3058B">
      <w:pPr>
        <w:ind w:left="-142"/>
        <w:jc w:val="both"/>
        <w:rPr>
          <w:rFonts w:ascii="Garamond" w:eastAsia="Garamond" w:hAnsi="Garamond" w:cs="Garamond"/>
          <w:sz w:val="24"/>
          <w:szCs w:val="24"/>
        </w:rPr>
      </w:pPr>
    </w:p>
    <w:p w:rsidR="00A3058B" w:rsidRDefault="00B34703">
      <w:pPr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  <w:highlight w:val="yellow"/>
        </w:rPr>
        <w:t>All’occorrenza aggiungere ulteriori moduli attraverso la funzione copia e incolla.</w:t>
      </w:r>
    </w:p>
    <w:p w:rsidR="00A3058B" w:rsidRDefault="00A3058B">
      <w:pPr>
        <w:jc w:val="both"/>
        <w:rPr>
          <w:rFonts w:ascii="Garamond" w:eastAsia="Garamond" w:hAnsi="Garamond" w:cs="Garamond"/>
          <w:sz w:val="24"/>
          <w:szCs w:val="24"/>
        </w:rPr>
      </w:pPr>
    </w:p>
    <w:p w:rsidR="00A3058B" w:rsidRDefault="00A3058B">
      <w:pPr>
        <w:jc w:val="both"/>
        <w:rPr>
          <w:rFonts w:ascii="Garamond" w:eastAsia="Garamond" w:hAnsi="Garamond" w:cs="Garamond"/>
          <w:sz w:val="24"/>
          <w:szCs w:val="24"/>
        </w:rPr>
      </w:pPr>
    </w:p>
    <w:tbl>
      <w:tblPr>
        <w:tblStyle w:val="a3"/>
        <w:tblW w:w="9726" w:type="dxa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/>
      </w:tblPr>
      <w:tblGrid>
        <w:gridCol w:w="9635"/>
        <w:gridCol w:w="91"/>
      </w:tblGrid>
      <w:tr w:rsidR="00A3058B">
        <w:trPr>
          <w:cantSplit/>
          <w:tblHeader/>
        </w:trPr>
        <w:tc>
          <w:tcPr>
            <w:tcW w:w="9635" w:type="dxa"/>
          </w:tcPr>
          <w:p w:rsidR="00A3058B" w:rsidRDefault="00A305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  <w:tbl>
            <w:tblPr>
              <w:tblStyle w:val="a4"/>
              <w:tblW w:w="9550" w:type="dxa"/>
              <w:tblInd w:w="0" w:type="dxa"/>
              <w:tblBorders>
                <w:top w:val="single" w:sz="4" w:space="0" w:color="000000"/>
                <w:left w:val="nil"/>
                <w:bottom w:val="single" w:sz="4" w:space="0" w:color="000000"/>
                <w:right w:val="nil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4775"/>
              <w:gridCol w:w="4775"/>
            </w:tblGrid>
            <w:tr w:rsidR="00A3058B">
              <w:trPr>
                <w:cantSplit/>
                <w:tblHeader/>
              </w:trPr>
              <w:tc>
                <w:tcPr>
                  <w:tcW w:w="9550" w:type="dxa"/>
                  <w:gridSpan w:val="2"/>
                </w:tcPr>
                <w:p w:rsidR="00A3058B" w:rsidRDefault="00B34703">
                  <w:pPr>
                    <w:jc w:val="both"/>
                    <w:rPr>
                      <w:rFonts w:ascii="Garamond" w:eastAsia="Garamond" w:hAnsi="Garamond" w:cs="Garamond"/>
                      <w:b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sz w:val="24"/>
                      <w:szCs w:val="24"/>
                    </w:rPr>
                    <w:t>Metodologia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lezione frontale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lezione dialogata con particolare attenzione rivolta al testo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lavori individuali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lavori di gruppo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uso di materiale audio-visivo e multimediale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costanti collegamenti interdisciplinari 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cooperative learning</w:t>
                  </w:r>
                </w:p>
                <w:p w:rsidR="00A3058B" w:rsidRDefault="00B34703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i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peer to peer</w:t>
                  </w:r>
                </w:p>
                <w:p w:rsidR="00A3058B" w:rsidRDefault="00B34703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i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flipped classroom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brain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storming</w:t>
                  </w:r>
                </w:p>
                <w:p w:rsidR="00A3058B" w:rsidRDefault="00B34703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approccio dialogico</w:t>
                  </w:r>
                </w:p>
                <w:p w:rsidR="00A3058B" w:rsidRDefault="00B34703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debate</w:t>
                  </w:r>
                </w:p>
                <w:p w:rsidR="00A3058B" w:rsidRDefault="00B34703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gioco di ruoli</w:t>
                  </w:r>
                </w:p>
                <w:p w:rsidR="00A3058B" w:rsidRDefault="00B34703">
                  <w:pPr>
                    <w:spacing w:line="276" w:lineRule="auto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       </w:t>
                  </w: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partecipazione a progetti di ampliamento dell’Offerta formativa</w:t>
                  </w:r>
                </w:p>
                <w:p w:rsidR="00A3058B" w:rsidRDefault="00B34703">
                  <w:pPr>
                    <w:spacing w:line="276" w:lineRule="auto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         Altro (specificare)____________________</w:t>
                  </w:r>
                </w:p>
                <w:p w:rsidR="00A3058B" w:rsidRDefault="00A3058B">
                  <w:pPr>
                    <w:spacing w:line="276" w:lineRule="auto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</w:tr>
            <w:tr w:rsidR="00A3058B">
              <w:trPr>
                <w:cantSplit/>
                <w:tblHeader/>
              </w:trPr>
              <w:tc>
                <w:tcPr>
                  <w:tcW w:w="4775" w:type="dxa"/>
                </w:tcPr>
                <w:p w:rsidR="00A3058B" w:rsidRDefault="00B34703">
                  <w:pPr>
                    <w:jc w:val="both"/>
                    <w:rPr>
                      <w:rFonts w:ascii="Garamond" w:eastAsia="Garamond" w:hAnsi="Garamond" w:cs="Garamond"/>
                      <w:b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sz w:val="24"/>
                      <w:szCs w:val="24"/>
                    </w:rPr>
                    <w:t>Strumenti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Libri di testo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testi di supporto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brain storming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Applicazioni di Google Workspace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brain storming</w:t>
                  </w:r>
                </w:p>
                <w:p w:rsidR="00A3058B" w:rsidRDefault="00B34703">
                  <w:pPr>
                    <w:spacing w:line="276" w:lineRule="auto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       Altro (specificare)__________________</w:t>
                  </w:r>
                </w:p>
                <w:p w:rsidR="00A3058B" w:rsidRDefault="00A3058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4775" w:type="dxa"/>
                </w:tcPr>
                <w:p w:rsidR="00A3058B" w:rsidRDefault="00B34703">
                  <w:pPr>
                    <w:jc w:val="both"/>
                    <w:rPr>
                      <w:rFonts w:ascii="Garamond" w:eastAsia="Garamond" w:hAnsi="Garamond" w:cs="Garamond"/>
                      <w:b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sz w:val="24"/>
                      <w:szCs w:val="24"/>
                    </w:rPr>
                    <w:t>Ambienti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Aula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Laboratorio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Palestra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strumenti di Google Workspace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Azienda</w:t>
                  </w:r>
                </w:p>
                <w:p w:rsidR="00A3058B" w:rsidRDefault="00B34703">
                  <w:pPr>
                    <w:spacing w:line="276" w:lineRule="auto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        Altro (specificare)__________________</w:t>
                  </w:r>
                </w:p>
              </w:tc>
            </w:tr>
            <w:tr w:rsidR="00A3058B">
              <w:trPr>
                <w:cantSplit/>
                <w:tblHeader/>
              </w:trPr>
              <w:tc>
                <w:tcPr>
                  <w:tcW w:w="9550" w:type="dxa"/>
                  <w:gridSpan w:val="2"/>
                </w:tcPr>
                <w:p w:rsidR="00A3058B" w:rsidRDefault="00B34703">
                  <w:pPr>
                    <w:jc w:val="center"/>
                    <w:rPr>
                      <w:rFonts w:ascii="Garamond" w:eastAsia="Garamond" w:hAnsi="Garamond" w:cs="Garamond"/>
                      <w:b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sz w:val="24"/>
                      <w:szCs w:val="24"/>
                    </w:rPr>
                    <w:t>Verifiche</w:t>
                  </w:r>
                </w:p>
              </w:tc>
            </w:tr>
            <w:tr w:rsidR="00A3058B">
              <w:trPr>
                <w:cantSplit/>
                <w:tblHeader/>
              </w:trPr>
              <w:tc>
                <w:tcPr>
                  <w:tcW w:w="4775" w:type="dxa"/>
                </w:tcPr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prove orali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prove scritte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prove pratiche</w:t>
                  </w:r>
                </w:p>
              </w:tc>
              <w:tc>
                <w:tcPr>
                  <w:tcW w:w="4775" w:type="dxa"/>
                </w:tcPr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Test a risposta multipla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Test a risposta aperta</w:t>
                  </w:r>
                </w:p>
                <w:p w:rsidR="00A3058B" w:rsidRDefault="00B3470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567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Test vero falso </w:t>
                  </w:r>
                </w:p>
                <w:p w:rsidR="00A3058B" w:rsidRDefault="00B34703">
                  <w:pPr>
                    <w:spacing w:line="276" w:lineRule="auto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         Altro (specificare)__________________</w:t>
                  </w:r>
                </w:p>
              </w:tc>
            </w:tr>
            <w:tr w:rsidR="00A3058B">
              <w:trPr>
                <w:cantSplit/>
                <w:tblHeader/>
              </w:trPr>
              <w:tc>
                <w:tcPr>
                  <w:tcW w:w="9550" w:type="dxa"/>
                  <w:gridSpan w:val="2"/>
                </w:tcPr>
                <w:p w:rsidR="00A3058B" w:rsidRDefault="00B34703">
                  <w:pPr>
                    <w:jc w:val="both"/>
                    <w:rPr>
                      <w:rFonts w:ascii="Garamond" w:eastAsia="Garamond" w:hAnsi="Garamond" w:cs="Garamond"/>
                      <w:b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sz w:val="24"/>
                      <w:szCs w:val="24"/>
                    </w:rPr>
                    <w:t xml:space="preserve"> Valutazione</w:t>
                  </w:r>
                </w:p>
                <w:p w:rsidR="00A3058B" w:rsidRDefault="00B34703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</w:pPr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Per la valutazione  si utilizzeranno le griglie per la valutazione delle verifiche scritte e orali sono state elaborate da ciascun Dipartimento Disciplinare e sono allegate al Piano Triennale dell’Offerta Formativa.</w:t>
                  </w:r>
                </w:p>
              </w:tc>
            </w:tr>
          </w:tbl>
          <w:p w:rsidR="00A3058B" w:rsidRDefault="00A3058B">
            <w:pPr>
              <w:spacing w:before="28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91" w:type="dxa"/>
          </w:tcPr>
          <w:p w:rsidR="00A3058B" w:rsidRDefault="00A3058B">
            <w:pPr>
              <w:jc w:val="both"/>
              <w:rPr>
                <w:rFonts w:ascii="Garamond" w:eastAsia="Garamond" w:hAnsi="Garamond" w:cs="Garamond"/>
                <w:b/>
                <w:sz w:val="24"/>
                <w:szCs w:val="24"/>
              </w:rPr>
            </w:pPr>
          </w:p>
        </w:tc>
      </w:tr>
    </w:tbl>
    <w:p w:rsidR="00A3058B" w:rsidRDefault="00A3058B">
      <w:pPr>
        <w:spacing w:before="280" w:after="280"/>
        <w:jc w:val="both"/>
        <w:rPr>
          <w:rFonts w:ascii="Garamond" w:eastAsia="Garamond" w:hAnsi="Garamond" w:cs="Garamond"/>
          <w:sz w:val="24"/>
          <w:szCs w:val="24"/>
        </w:rPr>
      </w:pPr>
    </w:p>
    <w:p w:rsidR="00A3058B" w:rsidRDefault="00B34703">
      <w:pPr>
        <w:spacing w:before="280" w:after="28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Luogo e data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 xml:space="preserve"> Il/La Docente</w:t>
      </w:r>
      <w:r>
        <w:rPr>
          <w:rFonts w:ascii="Garamond" w:eastAsia="Garamond" w:hAnsi="Garamond" w:cs="Garamond"/>
          <w:sz w:val="24"/>
          <w:szCs w:val="24"/>
        </w:rPr>
        <w:tab/>
      </w:r>
    </w:p>
    <w:p w:rsidR="00A3058B" w:rsidRDefault="00A3058B">
      <w:pPr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sectPr w:rsidR="00A3058B" w:rsidSect="00A3058B">
      <w:headerReference w:type="default" r:id="rId8"/>
      <w:pgSz w:w="11940" w:h="16860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4703" w:rsidRDefault="00B34703" w:rsidP="00A3058B">
      <w:r>
        <w:separator/>
      </w:r>
    </w:p>
  </w:endnote>
  <w:endnote w:type="continuationSeparator" w:id="1">
    <w:p w:rsidR="00B34703" w:rsidRDefault="00B34703" w:rsidP="00A30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4703" w:rsidRDefault="00B34703" w:rsidP="00A3058B">
      <w:r>
        <w:separator/>
      </w:r>
    </w:p>
  </w:footnote>
  <w:footnote w:type="continuationSeparator" w:id="1">
    <w:p w:rsidR="00B34703" w:rsidRDefault="00B34703" w:rsidP="00A305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8B" w:rsidRDefault="00B347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985"/>
      </w:tabs>
      <w:rPr>
        <w:color w:val="000000"/>
      </w:rPr>
    </w:pPr>
    <w:r>
      <w:rPr>
        <w:noProof/>
        <w:color w:val="000000"/>
        <w:lang w:val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5506515</wp:posOffset>
          </wp:positionH>
          <wp:positionV relativeFrom="margin">
            <wp:posOffset>-1835375</wp:posOffset>
          </wp:positionV>
          <wp:extent cx="485775" cy="647700"/>
          <wp:effectExtent l="0" t="0" r="0" b="0"/>
          <wp:wrapSquare wrapText="bothSides" distT="0" distB="0" distL="114300" distR="114300"/>
          <wp:docPr id="2010417425" name="image2.png" descr="Sicilia-Stemm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Sicilia-Stemma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5775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4033531</wp:posOffset>
          </wp:positionH>
          <wp:positionV relativeFrom="margin">
            <wp:posOffset>-1835375</wp:posOffset>
          </wp:positionV>
          <wp:extent cx="485775" cy="647700"/>
          <wp:effectExtent l="0" t="0" r="0" b="0"/>
          <wp:wrapSquare wrapText="bothSides" distT="0" distB="0" distL="114300" distR="114300"/>
          <wp:docPr id="2010417424" name="image1.png" descr="Provincia_di_Palermo-Stemma.sv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rovincia_di_Palermo-Stemma.svg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5775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2351157</wp:posOffset>
          </wp:positionH>
          <wp:positionV relativeFrom="margin">
            <wp:posOffset>-1835375</wp:posOffset>
          </wp:positionV>
          <wp:extent cx="533400" cy="647700"/>
          <wp:effectExtent l="0" t="0" r="0" b="0"/>
          <wp:wrapSquare wrapText="bothSides" distT="0" distB="0" distL="114300" distR="114300"/>
          <wp:docPr id="2010417427" name="image4.jpg" descr="stemma-della-repubblica-italiana-color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stemma-della-repubblica-italiana-colori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3400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203835</wp:posOffset>
          </wp:positionH>
          <wp:positionV relativeFrom="margin">
            <wp:posOffset>-1859784</wp:posOffset>
          </wp:positionV>
          <wp:extent cx="1038225" cy="676275"/>
          <wp:effectExtent l="0" t="0" r="0" b="0"/>
          <wp:wrapSquare wrapText="bothSides" distT="0" distB="0" distL="114300" distR="114300"/>
          <wp:docPr id="2010417426" name="image3.jpg" descr="normal-reproduction-high-resolutio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normal-reproduction-high-resolution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8225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A3058B" w:rsidRDefault="00A305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A3058B" w:rsidRDefault="00A305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A3058B" w:rsidRDefault="00A305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985"/>
      </w:tabs>
      <w:rPr>
        <w:color w:val="000000"/>
      </w:rPr>
    </w:pPr>
  </w:p>
  <w:p w:rsidR="00A3058B" w:rsidRDefault="00B347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3285"/>
      </w:tabs>
      <w:rPr>
        <w:i/>
        <w:color w:val="000000"/>
      </w:rPr>
    </w:pPr>
    <w:r>
      <w:rPr>
        <w:i/>
        <w:color w:val="000000"/>
      </w:rPr>
      <w:tab/>
    </w:r>
  </w:p>
  <w:p w:rsidR="00A3058B" w:rsidRDefault="00B34703">
    <w:pPr>
      <w:jc w:val="center"/>
      <w:rPr>
        <w:rFonts w:ascii="Arial Black" w:eastAsia="Arial Black" w:hAnsi="Arial Black" w:cs="Arial Black"/>
        <w:b/>
        <w:smallCaps/>
      </w:rPr>
    </w:pPr>
    <w:r>
      <w:rPr>
        <w:rFonts w:ascii="Arial Black" w:eastAsia="Arial Black" w:hAnsi="Arial Black" w:cs="Arial Black"/>
        <w:b/>
        <w:smallCaps/>
      </w:rPr>
      <w:t>ISTITUTO DI ISTRUZIONE SECONDARIA SUPERIORE</w:t>
    </w:r>
  </w:p>
  <w:p w:rsidR="00A3058B" w:rsidRDefault="00B34703">
    <w:pPr>
      <w:jc w:val="center"/>
      <w:rPr>
        <w:rFonts w:ascii="Arial Black" w:eastAsia="Arial Black" w:hAnsi="Arial Black" w:cs="Arial Black"/>
        <w:b/>
        <w:smallCaps/>
      </w:rPr>
    </w:pPr>
    <w:r>
      <w:rPr>
        <w:rFonts w:ascii="Arial Black" w:eastAsia="Arial Black" w:hAnsi="Arial Black" w:cs="Arial Black"/>
        <w:b/>
        <w:smallCaps/>
      </w:rPr>
      <w:t>LERCARA FRIDDI</w:t>
    </w:r>
  </w:p>
  <w:p w:rsidR="00A3058B" w:rsidRDefault="00B34703">
    <w:pPr>
      <w:jc w:val="center"/>
    </w:pPr>
    <w:r>
      <w:t>IISS Lercara Friddi -Viale Pietro Scaglione n. 24 – 90025 Lercara Friddi (Pa)</w:t>
    </w:r>
  </w:p>
  <w:p w:rsidR="00A3058B" w:rsidRDefault="00B34703">
    <w:pPr>
      <w:jc w:val="center"/>
    </w:pPr>
    <w:r>
      <w:t>Tel. 0918213969 Email: pais01100c@istruzione.it – pais01100c@pec.istruzione.it www.iislercarafriddi.it</w:t>
    </w:r>
  </w:p>
  <w:p w:rsidR="00A3058B" w:rsidRDefault="00A305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058B"/>
    <w:rsid w:val="002C749C"/>
    <w:rsid w:val="006E5205"/>
    <w:rsid w:val="00A3058B"/>
    <w:rsid w:val="00B34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2FD5"/>
    <w:rPr>
      <w:lang w:val="en-US"/>
    </w:rPr>
  </w:style>
  <w:style w:type="paragraph" w:styleId="Titolo1">
    <w:name w:val="heading 1"/>
    <w:basedOn w:val="normal"/>
    <w:next w:val="normal"/>
    <w:rsid w:val="00A3058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A3058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A3058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A3058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A3058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A3058B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A3058B"/>
  </w:style>
  <w:style w:type="table" w:customStyle="1" w:styleId="TableNormal">
    <w:name w:val="Table Normal"/>
    <w:rsid w:val="00A3058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A3058B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312FD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12F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2FD5"/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312F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2FD5"/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B14D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B14DB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10F4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E2BCC"/>
    <w:rPr>
      <w:color w:val="954F72" w:themeColor="followedHyperlink"/>
      <w:u w:val="single"/>
    </w:rPr>
  </w:style>
  <w:style w:type="paragraph" w:customStyle="1" w:styleId="qowt-li-12965203480">
    <w:name w:val="qowt-li-1296520348_0"/>
    <w:basedOn w:val="Normale"/>
    <w:rsid w:val="00D73B77"/>
    <w:pPr>
      <w:spacing w:before="100" w:beforeAutospacing="1" w:after="100" w:afterAutospacing="1"/>
    </w:pPr>
    <w:rPr>
      <w:sz w:val="24"/>
      <w:szCs w:val="24"/>
      <w:lang w:val="it-IT"/>
    </w:rPr>
  </w:style>
  <w:style w:type="paragraph" w:customStyle="1" w:styleId="qowt-stl-normale">
    <w:name w:val="qowt-stl-normale"/>
    <w:basedOn w:val="Normale"/>
    <w:rsid w:val="00D73B77"/>
    <w:pPr>
      <w:spacing w:before="100" w:beforeAutospacing="1" w:after="100" w:afterAutospacing="1"/>
    </w:pPr>
    <w:rPr>
      <w:sz w:val="24"/>
      <w:szCs w:val="24"/>
      <w:lang w:val="it-IT"/>
    </w:rPr>
  </w:style>
  <w:style w:type="paragraph" w:customStyle="1" w:styleId="Default">
    <w:name w:val="Default"/>
    <w:rsid w:val="000319E2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E83F27"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"/>
    <w:next w:val="normal"/>
    <w:rsid w:val="00A3058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3058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A3058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A3058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rsid w:val="00A3058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rsid w:val="00A3058B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rsid w:val="00A3058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AT+m08aNCSPDL0IO0E+jXgbmfQ==">CgMxLjA4AHIhMTk5TTBKMjN6RmFKSkRMTnJyNkVadUNINHMya1YxUWZm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Felice Romolo</dc:creator>
  <cp:lastModifiedBy>Alunno</cp:lastModifiedBy>
  <cp:revision>2</cp:revision>
  <dcterms:created xsi:type="dcterms:W3CDTF">2024-10-13T06:48:00Z</dcterms:created>
  <dcterms:modified xsi:type="dcterms:W3CDTF">2024-10-13T06:48:00Z</dcterms:modified>
</cp:coreProperties>
</file>